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FAA" w14:textId="77777777" w:rsidR="003E1412" w:rsidRDefault="00000000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8745" simplePos="0" relativeHeight="2" behindDoc="1" locked="0" layoutInCell="1" allowOverlap="1" wp14:anchorId="3FD4F35A" wp14:editId="6788A70C">
            <wp:simplePos x="0" y="0"/>
            <wp:positionH relativeFrom="column">
              <wp:posOffset>2843530</wp:posOffset>
            </wp:positionH>
            <wp:positionV relativeFrom="paragraph">
              <wp:posOffset>31115</wp:posOffset>
            </wp:positionV>
            <wp:extent cx="550545" cy="636270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A6A26" w14:textId="77777777" w:rsidR="003E1412" w:rsidRDefault="00000000">
      <w:pPr>
        <w:tabs>
          <w:tab w:val="center" w:pos="4677"/>
          <w:tab w:val="right" w:pos="9355"/>
        </w:tabs>
        <w:jc w:val="center"/>
      </w:pPr>
      <w:r>
        <w:rPr>
          <w:rFonts w:ascii="Times New Roman" w:hAnsi="Times New Roman"/>
        </w:rPr>
        <w:t>3</w:t>
      </w:r>
    </w:p>
    <w:p w14:paraId="4EF7045A" w14:textId="77777777" w:rsidR="003E1412" w:rsidRDefault="003E1412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56ED4A6" w14:textId="77777777" w:rsidR="003E1412" w:rsidRDefault="003E1412">
      <w:pPr>
        <w:jc w:val="center"/>
        <w:rPr>
          <w:rFonts w:ascii="Times New Roman" w:hAnsi="Times New Roman"/>
          <w:sz w:val="28"/>
          <w:szCs w:val="28"/>
        </w:rPr>
      </w:pPr>
    </w:p>
    <w:p w14:paraId="43BA3762" w14:textId="77777777" w:rsidR="009418BD" w:rsidRDefault="009418BD">
      <w:pPr>
        <w:jc w:val="center"/>
        <w:rPr>
          <w:rFonts w:ascii="Times New Roman" w:hAnsi="Times New Roman"/>
          <w:sz w:val="28"/>
          <w:szCs w:val="28"/>
        </w:rPr>
      </w:pPr>
    </w:p>
    <w:p w14:paraId="37E0C9FC" w14:textId="77777777" w:rsidR="003E1412" w:rsidRDefault="0000000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45B18EC1" w14:textId="77777777" w:rsidR="003E1412" w:rsidRDefault="003E1412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14:paraId="47BE6385" w14:textId="77777777" w:rsidR="003E1412" w:rsidRDefault="00000000">
      <w:pPr>
        <w:jc w:val="center"/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6DFCC440" w14:textId="77777777" w:rsidR="003E1412" w:rsidRDefault="003E1412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</w:p>
    <w:p w14:paraId="1501AA69" w14:textId="5204CA47" w:rsidR="003E1412" w:rsidRDefault="00BC68DE">
      <w:pPr>
        <w:jc w:val="center"/>
      </w:pPr>
      <w:r>
        <w:rPr>
          <w:rFonts w:ascii="Times New Roman" w:hAnsi="Times New Roman"/>
          <w:sz w:val="28"/>
          <w:szCs w:val="28"/>
        </w:rPr>
        <w:t xml:space="preserve">26.02.2024 </w:t>
      </w:r>
      <w:r w:rsidR="00A9307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166-ПГ</w:t>
      </w:r>
    </w:p>
    <w:p w14:paraId="3FB744E9" w14:textId="682C590A" w:rsidR="003E1412" w:rsidRDefault="003E1412" w:rsidP="00654305">
      <w:pPr>
        <w:tabs>
          <w:tab w:val="center" w:pos="4677"/>
          <w:tab w:val="right" w:pos="9355"/>
        </w:tabs>
      </w:pPr>
    </w:p>
    <w:p w14:paraId="74DB7F60" w14:textId="6300843B" w:rsidR="003E1412" w:rsidRDefault="00654305">
      <w:pPr>
        <w:tabs>
          <w:tab w:val="center" w:pos="4677"/>
          <w:tab w:val="right" w:pos="9355"/>
        </w:tabs>
        <w:spacing w:after="29"/>
        <w:jc w:val="center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>г. Котельники</w:t>
      </w:r>
    </w:p>
    <w:p w14:paraId="46059E7A" w14:textId="77777777" w:rsidR="00654305" w:rsidRDefault="00654305">
      <w:pPr>
        <w:tabs>
          <w:tab w:val="center" w:pos="4677"/>
          <w:tab w:val="right" w:pos="9355"/>
        </w:tabs>
        <w:spacing w:after="29"/>
        <w:jc w:val="center"/>
        <w:rPr>
          <w:rFonts w:ascii="Times New Roman" w:hAnsi="Times New Roman"/>
          <w:w w:val="115"/>
          <w:sz w:val="28"/>
          <w:szCs w:val="28"/>
        </w:rPr>
      </w:pPr>
    </w:p>
    <w:p w14:paraId="23B272D3" w14:textId="77777777" w:rsidR="003E1412" w:rsidRDefault="00000000">
      <w:pPr>
        <w:jc w:val="center"/>
      </w:pPr>
      <w:r>
        <w:rPr>
          <w:rStyle w:val="a3"/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09.11.2018 № 1003-ПГ «О создании Межведомственной комиссии по вопросам потребительского рынка в городском округе             Котельники Московской области»</w:t>
      </w:r>
    </w:p>
    <w:p w14:paraId="0FEBC054" w14:textId="77777777" w:rsidR="003E1412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23E086B" w14:textId="77777777" w:rsidR="003E1412" w:rsidRDefault="003E1412">
      <w:pPr>
        <w:jc w:val="both"/>
        <w:rPr>
          <w:rFonts w:ascii="Times New Roman" w:hAnsi="Times New Roman"/>
          <w:sz w:val="28"/>
          <w:szCs w:val="28"/>
        </w:rPr>
      </w:pPr>
    </w:p>
    <w:p w14:paraId="00D5C9AA" w14:textId="5FA0B1B7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В связи с произошедшими кадровыми изменениями в администрации городского округа Котельники Московской области, постановляю:</w:t>
      </w:r>
    </w:p>
    <w:p w14:paraId="24A63B9A" w14:textId="3AFEF690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1. Внести изменения в постановление главы городского округа Котельники Московской области от 09.11.2018 № 1003-ПГ «О создании Межведомственной комиссии по вопросам потребительского рынка в городском округе Котельники Московской области», изложив </w:t>
      </w:r>
      <w:r w:rsidR="003447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4027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 «Состав Межведомственной комиссии по вопросам потребительского рынка в городском округе Котельники Московской области» в новой редакции (приложение).</w:t>
      </w:r>
    </w:p>
    <w:p w14:paraId="1849494F" w14:textId="63F715CD" w:rsidR="003E1412" w:rsidRDefault="009418B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городского округа Котельники                 Московской области «Развитие Котельники» обеспечить размещение </w:t>
      </w:r>
      <w:r w:rsidR="00DE1BC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на Интернет-портале городского округа Котельники Московской области.</w:t>
      </w:r>
    </w:p>
    <w:p w14:paraId="4E8E09D1" w14:textId="165F74FE" w:rsidR="003E1412" w:rsidRDefault="009418BD">
      <w:pPr>
        <w:pStyle w:val="a5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5479D4">
        <w:rPr>
          <w:rFonts w:ascii="Times New Roman" w:hAnsi="Times New Roman" w:cs="Times New Roman"/>
          <w:sz w:val="28"/>
          <w:szCs w:val="28"/>
        </w:rPr>
        <w:t>Адуковскую А.И</w:t>
      </w:r>
      <w:r w:rsidR="00D51564">
        <w:rPr>
          <w:rFonts w:ascii="Times New Roman" w:hAnsi="Times New Roman" w:cs="Times New Roman"/>
          <w:sz w:val="28"/>
          <w:szCs w:val="28"/>
        </w:rPr>
        <w:t>.</w:t>
      </w:r>
    </w:p>
    <w:p w14:paraId="412FE7DF" w14:textId="4EBF92BD" w:rsidR="009418BD" w:rsidRPr="00DE1BC1" w:rsidRDefault="009418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Контроль за выполнением настоящего постановления возложить                 на заместителя главы городского округа Котельники Московской области Яковлева С.В.</w:t>
      </w:r>
    </w:p>
    <w:p w14:paraId="4B7B1D0F" w14:textId="266D35D4" w:rsidR="003E1412" w:rsidRDefault="00000000">
      <w:pPr>
        <w:spacing w:before="627" w:after="627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С.А. Жигалкин</w:t>
      </w:r>
    </w:p>
    <w:p w14:paraId="1797D81E" w14:textId="0EC1F6F4" w:rsidR="00AC5B3B" w:rsidRPr="00FA1527" w:rsidRDefault="00000000" w:rsidP="00AC5B3B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764A9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647A73C" w14:textId="5BD0B1F8" w:rsidR="00AA060E" w:rsidRDefault="00AC5B3B" w:rsidP="00AC5B3B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У</w:t>
      </w:r>
      <w:r w:rsidR="00AA060E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4AC5CC" w14:textId="68C7AFCE" w:rsidR="00AC5B3B" w:rsidRDefault="00AA060E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C5B3B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C5B3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14:paraId="4A930737" w14:textId="44BB7872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</w:t>
      </w:r>
    </w:p>
    <w:p w14:paraId="0588963C" w14:textId="04A50415" w:rsidR="00AC5B3B" w:rsidRDefault="00AC5B3B" w:rsidP="00AC5B3B">
      <w:pPr>
        <w:tabs>
          <w:tab w:val="left" w:pos="6237"/>
          <w:tab w:val="left" w:pos="7513"/>
        </w:tabs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 </w:t>
      </w:r>
    </w:p>
    <w:p w14:paraId="63F839B0" w14:textId="5F26A845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09.11.2018 № 1003-ПГ</w:t>
      </w:r>
    </w:p>
    <w:p w14:paraId="44C9F020" w14:textId="439F5BA6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0DD7A4" w14:textId="5BFCC0F4" w:rsid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>Котельники</w:t>
      </w:r>
    </w:p>
    <w:p w14:paraId="48912BDD" w14:textId="75D23174" w:rsidR="00FA1527" w:rsidRDefault="00AC5B3B" w:rsidP="00AC5B3B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</w:t>
      </w:r>
      <w:r w:rsidR="00FA152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</w:p>
    <w:p w14:paraId="38166427" w14:textId="1F618B91" w:rsidR="00AC5B3B" w:rsidRDefault="00FA1527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от </w:t>
      </w:r>
      <w:r w:rsidR="0053069C">
        <w:rPr>
          <w:rFonts w:ascii="Times New Roman" w:eastAsia="Times New Roman" w:hAnsi="Times New Roman"/>
          <w:sz w:val="28"/>
          <w:szCs w:val="28"/>
          <w:lang w:eastAsia="ru-RU"/>
        </w:rPr>
        <w:t>26.02.2024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3069C">
        <w:rPr>
          <w:rFonts w:ascii="Times New Roman" w:eastAsia="Times New Roman" w:hAnsi="Times New Roman"/>
          <w:sz w:val="28"/>
          <w:szCs w:val="28"/>
          <w:lang w:eastAsia="ru-RU"/>
        </w:rPr>
        <w:t>166-ПГ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E0D0123" w14:textId="54BC3C08" w:rsidR="00AC5B3B" w:rsidRPr="00AC5B3B" w:rsidRDefault="00AC5B3B" w:rsidP="00AC5B3B">
      <w:pPr>
        <w:ind w:right="5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5780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4444C5BF" w14:textId="77777777" w:rsidR="00EB28A6" w:rsidRDefault="00EB28A6" w:rsidP="00AC5B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ADB8D" w14:textId="77777777" w:rsidR="00AC5B3B" w:rsidRDefault="00AC5B3B" w:rsidP="00AC5B3B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3E658C76" w14:textId="77777777" w:rsidR="00AC5B3B" w:rsidRDefault="00AC5B3B" w:rsidP="00AC5B3B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вопросам потребительского рынка</w:t>
      </w:r>
    </w:p>
    <w:p w14:paraId="55EA403C" w14:textId="6D33DBDC" w:rsidR="00FB4795" w:rsidRPr="00096B22" w:rsidRDefault="00AC5B3B" w:rsidP="001B5102">
      <w:pPr>
        <w:ind w:right="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городском округе Котельники Московской области</w:t>
      </w:r>
    </w:p>
    <w:p w14:paraId="604E8823" w14:textId="77777777" w:rsidR="00096B22" w:rsidRDefault="00096B22" w:rsidP="007839F7">
      <w:pPr>
        <w:widowControl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7051"/>
      </w:tblGrid>
      <w:tr w:rsidR="00096B22" w14:paraId="58C1067B" w14:textId="77777777" w:rsidTr="00466FD4">
        <w:tc>
          <w:tcPr>
            <w:tcW w:w="1522" w:type="pct"/>
          </w:tcPr>
          <w:p w14:paraId="52ABF6B6" w14:textId="64AED375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Яковлев</w:t>
            </w:r>
            <w:r w:rsidR="00A83C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478" w:type="pct"/>
          </w:tcPr>
          <w:p w14:paraId="676320EE" w14:textId="77777777" w:rsidR="00096B22" w:rsidRDefault="00096B22" w:rsidP="007839F7">
            <w:pPr>
              <w:ind w:right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городского округа Котельники Московской области, курирующий вопросы потребительского рынка и услуг (председатель комиссии)</w:t>
            </w:r>
          </w:p>
          <w:p w14:paraId="2A2496FC" w14:textId="128658AC" w:rsidR="003D2C23" w:rsidRPr="00096B22" w:rsidRDefault="003D2C23" w:rsidP="007839F7">
            <w:pPr>
              <w:ind w:right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96B22" w14:paraId="0DC5B3F7" w14:textId="77777777" w:rsidTr="00466FD4">
        <w:tc>
          <w:tcPr>
            <w:tcW w:w="1522" w:type="pct"/>
          </w:tcPr>
          <w:p w14:paraId="00227AB9" w14:textId="68FCCAEF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Адуковская</w:t>
            </w:r>
            <w:r w:rsidR="00A83C2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3478" w:type="pct"/>
          </w:tcPr>
          <w:p w14:paraId="67B696F1" w14:textId="77777777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отдела потребительского рынка и услуг </w:t>
            </w:r>
          </w:p>
          <w:p w14:paraId="3DCBAEAC" w14:textId="77777777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городского округа Котельники Московской области (заместитель председателя комиссии) </w:t>
            </w:r>
          </w:p>
          <w:p w14:paraId="45CABD1C" w14:textId="25E7AE4C" w:rsidR="003D2C23" w:rsidRDefault="003D2C23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6B22" w14:paraId="6C9024E6" w14:textId="77777777" w:rsidTr="00466FD4">
        <w:tc>
          <w:tcPr>
            <w:tcW w:w="1522" w:type="pct"/>
          </w:tcPr>
          <w:p w14:paraId="7495D5F5" w14:textId="69B9E4EF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Визаулина</w:t>
            </w:r>
            <w:r w:rsidR="00A83C2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Л.И.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478" w:type="pct"/>
          </w:tcPr>
          <w:p w14:paraId="3C2DF557" w14:textId="77777777" w:rsidR="00096B22" w:rsidRDefault="00096B22" w:rsidP="007839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Начальник управления жилищно-коммунальной</w:t>
            </w:r>
          </w:p>
          <w:p w14:paraId="4A29CF64" w14:textId="0768CCA8" w:rsidR="00096B22" w:rsidRDefault="00096B22" w:rsidP="007839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инфраструктуры администрации городского округа</w:t>
            </w:r>
          </w:p>
          <w:p w14:paraId="5A6839C6" w14:textId="77777777" w:rsidR="003D2C23" w:rsidRDefault="00096B22" w:rsidP="007839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Котельники Московской области (член комиссии)</w:t>
            </w:r>
          </w:p>
          <w:p w14:paraId="333DFFEE" w14:textId="064D3148" w:rsidR="00096B22" w:rsidRDefault="00096B22" w:rsidP="007839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6B22" w14:paraId="2AA4E16F" w14:textId="77777777" w:rsidTr="00466FD4">
        <w:tc>
          <w:tcPr>
            <w:tcW w:w="1522" w:type="pct"/>
          </w:tcPr>
          <w:p w14:paraId="70E48AC8" w14:textId="0518BC85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Гювелян</w:t>
            </w:r>
            <w:r w:rsidR="00A83C22" w:rsidRPr="00755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Ж.К.</w:t>
            </w:r>
          </w:p>
        </w:tc>
        <w:tc>
          <w:tcPr>
            <w:tcW w:w="3478" w:type="pct"/>
          </w:tcPr>
          <w:p w14:paraId="0D78CB51" w14:textId="77777777" w:rsidR="00096B22" w:rsidRPr="00755C92" w:rsidRDefault="00096B22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имущественных отношений</w:t>
            </w:r>
          </w:p>
          <w:p w14:paraId="6E1CA6FC" w14:textId="46503A04" w:rsidR="00096B22" w:rsidRPr="00755C92" w:rsidRDefault="00096B22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городского округа Котельники                                                                          </w:t>
            </w:r>
          </w:p>
          <w:p w14:paraId="6A7E31E6" w14:textId="75B930B1" w:rsidR="00096B22" w:rsidRDefault="00096B22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Московской области (член комиссии)</w:t>
            </w:r>
          </w:p>
          <w:p w14:paraId="0AAD04FC" w14:textId="33163B9D" w:rsidR="003D2C23" w:rsidRPr="00096B22" w:rsidRDefault="003D2C23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96B22" w14:paraId="5ACC68C3" w14:textId="77777777" w:rsidTr="00466FD4">
        <w:tc>
          <w:tcPr>
            <w:tcW w:w="1522" w:type="pct"/>
          </w:tcPr>
          <w:p w14:paraId="12692769" w14:textId="79BEBCB7" w:rsidR="00096B22" w:rsidRDefault="00A36916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</w:t>
            </w:r>
            <w:r w:rsidR="00A83C22" w:rsidRPr="00755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3478" w:type="pct"/>
          </w:tcPr>
          <w:p w14:paraId="065A4D23" w14:textId="77777777" w:rsidR="00A36916" w:rsidRPr="00755C92" w:rsidRDefault="00A36916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руководителя МКУ «Развитие </w:t>
            </w:r>
          </w:p>
          <w:p w14:paraId="514DF1B5" w14:textId="657BEBD9" w:rsidR="00A36916" w:rsidRPr="00755C92" w:rsidRDefault="00A36916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Котельники» - начальник управления </w:t>
            </w:r>
          </w:p>
          <w:p w14:paraId="363E9D39" w14:textId="38148F51" w:rsidR="00A36916" w:rsidRPr="00755C92" w:rsidRDefault="00A36916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благоустройства МКУ «Развитие Котельники»                                                        </w:t>
            </w:r>
          </w:p>
          <w:p w14:paraId="1B225FD6" w14:textId="240DA7B6" w:rsidR="00A36916" w:rsidRPr="00755C92" w:rsidRDefault="00A36916" w:rsidP="007839F7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Котельники Московской области                                                                                                                                      </w:t>
            </w:r>
          </w:p>
          <w:p w14:paraId="2A6B53E4" w14:textId="77777777" w:rsidR="00096B2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(член комиссии)</w:t>
            </w:r>
          </w:p>
          <w:p w14:paraId="67199094" w14:textId="1542BF93" w:rsidR="003D2C23" w:rsidRPr="00A36916" w:rsidRDefault="003D2C23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96B22" w14:paraId="2CA0C836" w14:textId="77777777" w:rsidTr="00466FD4">
        <w:tc>
          <w:tcPr>
            <w:tcW w:w="1522" w:type="pct"/>
          </w:tcPr>
          <w:p w14:paraId="6EDBE95D" w14:textId="4B124262" w:rsidR="00096B22" w:rsidRDefault="00A36916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Королева</w:t>
            </w:r>
            <w:r w:rsidR="00A83C22"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Е.П.</w:t>
            </w:r>
          </w:p>
        </w:tc>
        <w:tc>
          <w:tcPr>
            <w:tcW w:w="3478" w:type="pct"/>
          </w:tcPr>
          <w:p w14:paraId="6694B20C" w14:textId="77777777" w:rsidR="00A36916" w:rsidRPr="00755C9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</w:p>
          <w:p w14:paraId="717F5272" w14:textId="24AF7993" w:rsidR="00A36916" w:rsidRPr="00755C9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градостроительства - начальник отдела </w:t>
            </w:r>
          </w:p>
          <w:p w14:paraId="3C8AC252" w14:textId="4A82E09D" w:rsidR="00A36916" w:rsidRPr="00755C9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строительства и архитектуры администрации </w:t>
            </w:r>
          </w:p>
          <w:p w14:paraId="324D94A3" w14:textId="61329016" w:rsidR="00A36916" w:rsidRPr="00755C9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</w:p>
          <w:p w14:paraId="724F72D8" w14:textId="77777777" w:rsidR="00096B22" w:rsidRDefault="00A36916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(член комиссии)</w:t>
            </w:r>
          </w:p>
          <w:p w14:paraId="05947D8A" w14:textId="302E0AEB" w:rsidR="003D2C23" w:rsidRPr="00A36916" w:rsidRDefault="003D2C23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5102" w14:paraId="71022F90" w14:textId="77777777" w:rsidTr="00466FD4">
        <w:tc>
          <w:tcPr>
            <w:tcW w:w="1522" w:type="pct"/>
          </w:tcPr>
          <w:p w14:paraId="6E4E7EB3" w14:textId="4990FC86" w:rsidR="001B5102" w:rsidRPr="00755C92" w:rsidRDefault="001B5102" w:rsidP="007839F7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Кочетов</w:t>
            </w:r>
            <w:r w:rsidR="00A83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3478" w:type="pct"/>
          </w:tcPr>
          <w:p w14:paraId="7865DB0B" w14:textId="77777777" w:rsidR="001B5102" w:rsidRDefault="001B5102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Консультант отдела по защите прав потребителей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Котельники» городского округа Котельники Московской области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 комиссии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545F8F1D" w14:textId="77777777" w:rsidR="001B5102" w:rsidRPr="00755C92" w:rsidRDefault="001B5102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96B22" w14:paraId="38A50A29" w14:textId="77777777" w:rsidTr="00466FD4">
        <w:tc>
          <w:tcPr>
            <w:tcW w:w="1522" w:type="pct"/>
          </w:tcPr>
          <w:p w14:paraId="2F2D987C" w14:textId="0A9C053A" w:rsidR="00096B22" w:rsidRDefault="00A36916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Соколов</w:t>
            </w:r>
            <w:r w:rsidR="00A83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3C22"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А.А.</w:t>
            </w:r>
          </w:p>
        </w:tc>
        <w:tc>
          <w:tcPr>
            <w:tcW w:w="3478" w:type="pct"/>
          </w:tcPr>
          <w:p w14:paraId="2F9CDF3D" w14:textId="77777777" w:rsidR="00A36916" w:rsidRPr="00755C92" w:rsidRDefault="00A36916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по безопасности, </w:t>
            </w:r>
          </w:p>
          <w:p w14:paraId="302CE6B3" w14:textId="4FC30A26" w:rsidR="00A36916" w:rsidRPr="00755C92" w:rsidRDefault="00A36916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предупреждению и ликвидации чрезвычайных </w:t>
            </w:r>
          </w:p>
          <w:p w14:paraId="459B3C11" w14:textId="10D5C44F" w:rsidR="00A36916" w:rsidRPr="00755C92" w:rsidRDefault="00A36916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ситуаций, и решению задач гражданской обороны</w:t>
            </w:r>
          </w:p>
          <w:p w14:paraId="6F5C2640" w14:textId="6902BC0A" w:rsidR="00A36916" w:rsidRPr="00755C92" w:rsidRDefault="00A36916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городского округа Котельники </w:t>
            </w:r>
          </w:p>
          <w:p w14:paraId="3D34496E" w14:textId="12E194BB" w:rsidR="00A36916" w:rsidRPr="00755C92" w:rsidRDefault="00A36916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Московской области (член комиссии)</w:t>
            </w:r>
          </w:p>
          <w:p w14:paraId="033F90DC" w14:textId="77777777" w:rsidR="00096B22" w:rsidRDefault="00096B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6B22" w14:paraId="600C04D5" w14:textId="77777777" w:rsidTr="00466FD4">
        <w:tc>
          <w:tcPr>
            <w:tcW w:w="1522" w:type="pct"/>
          </w:tcPr>
          <w:p w14:paraId="2E839041" w14:textId="7545BAF7" w:rsidR="00096B22" w:rsidRDefault="009D6E8F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Фешина</w:t>
            </w:r>
            <w:r w:rsidR="00A83C22"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М.И.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478" w:type="pct"/>
          </w:tcPr>
          <w:p w14:paraId="50D0A4F6" w14:textId="77777777" w:rsidR="009D6E8F" w:rsidRPr="00755C92" w:rsidRDefault="009D6E8F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рекламы МКУ «Развитие </w:t>
            </w:r>
          </w:p>
          <w:p w14:paraId="6F556115" w14:textId="621230A9" w:rsidR="009D6E8F" w:rsidRPr="00755C92" w:rsidRDefault="009D6E8F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Котельники» городского округа Котельники          </w:t>
            </w:r>
          </w:p>
          <w:p w14:paraId="3471668F" w14:textId="77777777" w:rsidR="00096B22" w:rsidRDefault="009D6E8F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Московской области (член комиссии)</w:t>
            </w:r>
          </w:p>
          <w:p w14:paraId="0841D16D" w14:textId="19169E5E" w:rsidR="003D2C23" w:rsidRPr="003D2C23" w:rsidRDefault="003D2C23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96B22" w14:paraId="4E0A99EA" w14:textId="77777777" w:rsidTr="00466FD4">
        <w:tc>
          <w:tcPr>
            <w:tcW w:w="1522" w:type="pct"/>
          </w:tcPr>
          <w:p w14:paraId="48224F19" w14:textId="30414B35" w:rsidR="00096B22" w:rsidRDefault="001B510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Цыганов</w:t>
            </w:r>
            <w:r w:rsidR="00A83C2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3478" w:type="pct"/>
          </w:tcPr>
          <w:p w14:paraId="7D2D3851" w14:textId="77777777" w:rsidR="003D2C23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по защите прав потребителей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Котельники» городского округа Котельники Московской области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комиссии</w:t>
            </w:r>
            <w:r w:rsidRPr="00755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67414540" w14:textId="5FDEF679" w:rsidR="001B5102" w:rsidRPr="003D2C23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22" w14:paraId="77C45E87" w14:textId="77777777" w:rsidTr="00466FD4">
        <w:tc>
          <w:tcPr>
            <w:tcW w:w="1522" w:type="pct"/>
          </w:tcPr>
          <w:p w14:paraId="07BF94E8" w14:textId="5DE34D20" w:rsidR="00096B2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472C8892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>Представитель правового управления</w:t>
            </w:r>
          </w:p>
          <w:p w14:paraId="12801E63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Котельники                                 </w:t>
            </w:r>
          </w:p>
          <w:p w14:paraId="581A822C" w14:textId="7412AD26" w:rsidR="001B5102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</w:p>
          <w:p w14:paraId="5BC03529" w14:textId="308ABBCA" w:rsidR="003D2C23" w:rsidRPr="009D6E8F" w:rsidRDefault="003D2C23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5102" w14:paraId="2248FD7B" w14:textId="77777777" w:rsidTr="00466FD4">
        <w:tc>
          <w:tcPr>
            <w:tcW w:w="1522" w:type="pct"/>
          </w:tcPr>
          <w:p w14:paraId="436B4BD1" w14:textId="5CDF7368" w:rsidR="001B510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341DB9CC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Раменского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ерриториального</w:t>
            </w:r>
          </w:p>
          <w:p w14:paraId="736DA54B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Управления </w:t>
            </w: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>Федеральной службы</w:t>
            </w: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                    </w:t>
            </w:r>
          </w:p>
          <w:p w14:paraId="506B1473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 xml:space="preserve">надзору в сфере защиты прав потребителей </w:t>
            </w:r>
          </w:p>
          <w:p w14:paraId="36FC5053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hAnsi="Times New Roman" w:cs="Times New Roman"/>
                <w:sz w:val="28"/>
                <w:szCs w:val="28"/>
              </w:rPr>
              <w:t xml:space="preserve">и благополучия человека </w:t>
            </w: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Московской области </w:t>
            </w:r>
          </w:p>
          <w:p w14:paraId="064864A0" w14:textId="1ADBCB2A" w:rsidR="001B5102" w:rsidRPr="00F975F0" w:rsidRDefault="001B5102" w:rsidP="007839F7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5102" w14:paraId="5F635874" w14:textId="77777777" w:rsidTr="00466FD4">
        <w:tc>
          <w:tcPr>
            <w:tcW w:w="1522" w:type="pct"/>
          </w:tcPr>
          <w:p w14:paraId="653129BA" w14:textId="035B46F5" w:rsidR="001B510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74402BEB" w14:textId="77777777" w:rsidR="00466FD4" w:rsidRDefault="001B5102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отдела надзорной деятельности </w:t>
            </w:r>
            <w:r w:rsidR="0046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293FB8F0" w14:textId="5117E012" w:rsidR="001B5102" w:rsidRDefault="00466FD4" w:rsidP="007839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 работы по</w:t>
            </w:r>
            <w:r w:rsidR="00D1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городскому округу Люберцы</w:t>
            </w:r>
            <w:r w:rsidR="00D106AB" w:rsidRPr="00D1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106AB" w:rsidRPr="00D1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МЧС России по </w:t>
            </w:r>
            <w:r w:rsidR="001B5102"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Московской области </w:t>
            </w:r>
          </w:p>
          <w:p w14:paraId="2A1AC0CE" w14:textId="2C8ABD93" w:rsidR="001B5102" w:rsidRDefault="001B510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5102" w14:paraId="71CE07CA" w14:textId="77777777" w:rsidTr="00466FD4">
        <w:tc>
          <w:tcPr>
            <w:tcW w:w="1522" w:type="pct"/>
          </w:tcPr>
          <w:p w14:paraId="01454E22" w14:textId="1BFBE1BE" w:rsidR="001B510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0CA68BE2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ерриториального подразделения  </w:t>
            </w:r>
          </w:p>
          <w:p w14:paraId="6C511585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регионального оператора по обращению с ТБО                            </w:t>
            </w:r>
          </w:p>
          <w:p w14:paraId="7DB386E6" w14:textId="6A7983ED" w:rsidR="001B510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вопросам утилизации мусора) </w:t>
            </w:r>
          </w:p>
          <w:p w14:paraId="5AD328B8" w14:textId="54CD80FD" w:rsidR="001B5102" w:rsidRPr="00F975F0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102" w14:paraId="07B7A7BD" w14:textId="77777777" w:rsidTr="00466FD4">
        <w:tc>
          <w:tcPr>
            <w:tcW w:w="1522" w:type="pct"/>
          </w:tcPr>
          <w:p w14:paraId="080DB9BC" w14:textId="52C6FDDA" w:rsidR="001B510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6B4B21DC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Центра предпринимателей </w:t>
            </w:r>
          </w:p>
          <w:p w14:paraId="3C5EDBF3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бизнес» городского округа Люберцы </w:t>
            </w:r>
          </w:p>
          <w:p w14:paraId="1E28C9D4" w14:textId="3AE21DB9" w:rsidR="001B510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14:paraId="119B23C3" w14:textId="74810984" w:rsidR="001B5102" w:rsidRPr="00F975F0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102" w14:paraId="1EB43026" w14:textId="77777777" w:rsidTr="00466FD4">
        <w:tc>
          <w:tcPr>
            <w:tcW w:w="1522" w:type="pct"/>
          </w:tcPr>
          <w:p w14:paraId="2BAAC478" w14:textId="0F9B0F50" w:rsidR="001B5102" w:rsidRDefault="00A83C2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78" w:type="pct"/>
          </w:tcPr>
          <w:p w14:paraId="1DD3879C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территориального подразделения</w:t>
            </w:r>
          </w:p>
          <w:p w14:paraId="57062AFC" w14:textId="77777777" w:rsidR="001B5102" w:rsidRPr="00755C92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по вопросам согласований и    </w:t>
            </w:r>
          </w:p>
          <w:p w14:paraId="513FFC05" w14:textId="049BE55E" w:rsidR="001B5102" w:rsidRPr="00F975F0" w:rsidRDefault="001B5102" w:rsidP="007839F7">
            <w:pPr>
              <w:widowControl w:val="0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ГБУ МО «Мосавтодор»</w:t>
            </w:r>
          </w:p>
        </w:tc>
      </w:tr>
      <w:tr w:rsidR="00A57802" w14:paraId="56FC54C1" w14:textId="77777777" w:rsidTr="00466FD4">
        <w:tc>
          <w:tcPr>
            <w:tcW w:w="1522" w:type="pct"/>
          </w:tcPr>
          <w:p w14:paraId="205B4BA7" w14:textId="77777777" w:rsidR="00A57802" w:rsidRDefault="00A57802" w:rsidP="007839F7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8" w:type="pct"/>
          </w:tcPr>
          <w:p w14:paraId="69720A26" w14:textId="64EC60E5" w:rsidR="00A57802" w:rsidRPr="00F975F0" w:rsidRDefault="00A57802" w:rsidP="007839F7">
            <w:pPr>
              <w:widowControl w:val="0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F017F" w14:textId="77777777" w:rsidR="007839F7" w:rsidRDefault="007839F7">
      <w:pPr>
        <w:widowControl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7839F7" w:rsidSect="00AA6CC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412"/>
    <w:rsid w:val="000168EE"/>
    <w:rsid w:val="000216E1"/>
    <w:rsid w:val="00035869"/>
    <w:rsid w:val="00096B22"/>
    <w:rsid w:val="000D1F35"/>
    <w:rsid w:val="001764A9"/>
    <w:rsid w:val="001A7082"/>
    <w:rsid w:val="001B5102"/>
    <w:rsid w:val="00254127"/>
    <w:rsid w:val="00266C83"/>
    <w:rsid w:val="002D094D"/>
    <w:rsid w:val="003258FD"/>
    <w:rsid w:val="0034473C"/>
    <w:rsid w:val="003B6A4F"/>
    <w:rsid w:val="003D2C23"/>
    <w:rsid w:val="003E1412"/>
    <w:rsid w:val="0040270A"/>
    <w:rsid w:val="00447A83"/>
    <w:rsid w:val="00466FD4"/>
    <w:rsid w:val="00497D2F"/>
    <w:rsid w:val="004A71F8"/>
    <w:rsid w:val="0053069C"/>
    <w:rsid w:val="005479D4"/>
    <w:rsid w:val="005A125A"/>
    <w:rsid w:val="00654305"/>
    <w:rsid w:val="00662F20"/>
    <w:rsid w:val="006D59F4"/>
    <w:rsid w:val="00755C92"/>
    <w:rsid w:val="007839F7"/>
    <w:rsid w:val="007A6D80"/>
    <w:rsid w:val="009418BD"/>
    <w:rsid w:val="009D6E8F"/>
    <w:rsid w:val="009F1219"/>
    <w:rsid w:val="00A36916"/>
    <w:rsid w:val="00A57802"/>
    <w:rsid w:val="00A735EE"/>
    <w:rsid w:val="00A83C22"/>
    <w:rsid w:val="00A93073"/>
    <w:rsid w:val="00AA060E"/>
    <w:rsid w:val="00AA21EF"/>
    <w:rsid w:val="00AA6CC2"/>
    <w:rsid w:val="00AC5B3B"/>
    <w:rsid w:val="00B723AC"/>
    <w:rsid w:val="00BC68DE"/>
    <w:rsid w:val="00BF7384"/>
    <w:rsid w:val="00C6796D"/>
    <w:rsid w:val="00CA0645"/>
    <w:rsid w:val="00CC6767"/>
    <w:rsid w:val="00D106AB"/>
    <w:rsid w:val="00D251B4"/>
    <w:rsid w:val="00D51564"/>
    <w:rsid w:val="00DE11D9"/>
    <w:rsid w:val="00DE1BC1"/>
    <w:rsid w:val="00E04E5D"/>
    <w:rsid w:val="00E12668"/>
    <w:rsid w:val="00E1545C"/>
    <w:rsid w:val="00EB28A6"/>
    <w:rsid w:val="00F23A4C"/>
    <w:rsid w:val="00F25216"/>
    <w:rsid w:val="00F515EA"/>
    <w:rsid w:val="00F975F0"/>
    <w:rsid w:val="00FA1527"/>
    <w:rsid w:val="00FB4795"/>
    <w:rsid w:val="00FB7109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EA8D"/>
  <w15:docId w15:val="{95AC20C5-66B1-40AC-AF9C-6B8AA6A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Calibri" w:eastAsia="Calibri" w:hAnsi="Calibri" w:cs="Times New Roma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Theme="minorHAnsi" w:hAnsi="Arial"/>
      <w:kern w:val="0"/>
      <w:sz w:val="22"/>
      <w:szCs w:val="20"/>
      <w:lang w:eastAsia="ru-RU" w:bidi="ar-SA"/>
    </w:rPr>
  </w:style>
  <w:style w:type="table" w:styleId="a9">
    <w:name w:val="Table Grid"/>
    <w:basedOn w:val="a1"/>
    <w:uiPriority w:val="39"/>
    <w:rsid w:val="0009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56</cp:revision>
  <cp:lastPrinted>2024-02-20T13:58:00Z</cp:lastPrinted>
  <dcterms:created xsi:type="dcterms:W3CDTF">2023-05-05T11:41:00Z</dcterms:created>
  <dcterms:modified xsi:type="dcterms:W3CDTF">2024-03-11T08:51:00Z</dcterms:modified>
  <dc:language>ru-RU</dc:language>
</cp:coreProperties>
</file>